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775" w:rsidRPr="00D75893" w:rsidRDefault="00314775" w:rsidP="00FD4FEB">
      <w:pPr>
        <w:keepNext/>
        <w:outlineLvl w:val="4"/>
        <w:rPr>
          <w:sz w:val="22"/>
          <w:szCs w:val="22"/>
        </w:rPr>
      </w:pPr>
    </w:p>
    <w:p w:rsidR="00314775" w:rsidRDefault="00314775" w:rsidP="00FE06EA">
      <w:pPr>
        <w:keepNext/>
        <w:jc w:val="right"/>
        <w:outlineLvl w:val="4"/>
        <w:rPr>
          <w:i/>
          <w:sz w:val="22"/>
          <w:szCs w:val="22"/>
        </w:rPr>
      </w:pPr>
      <w:r w:rsidRPr="00D75893">
        <w:rPr>
          <w:i/>
          <w:sz w:val="22"/>
          <w:szCs w:val="22"/>
        </w:rPr>
        <w:t xml:space="preserve">Załącznik nr 3 </w:t>
      </w:r>
      <w:r w:rsidR="00FE06EA" w:rsidRPr="00FE06EA">
        <w:rPr>
          <w:i/>
          <w:sz w:val="22"/>
          <w:szCs w:val="22"/>
        </w:rPr>
        <w:t>do Ogłoszenia Burmistrza Gminy Jedlicze</w:t>
      </w:r>
    </w:p>
    <w:p w:rsidR="00A258AC" w:rsidRPr="00FD4FEB" w:rsidRDefault="00A258AC" w:rsidP="00FE06EA">
      <w:pPr>
        <w:keepNext/>
        <w:jc w:val="right"/>
        <w:outlineLvl w:val="4"/>
        <w:rPr>
          <w:i/>
          <w:sz w:val="24"/>
          <w:szCs w:val="24"/>
        </w:rPr>
      </w:pPr>
    </w:p>
    <w:p w:rsidR="00314775" w:rsidRPr="00FD4FEB" w:rsidRDefault="00314775" w:rsidP="00FD4FEB">
      <w:pPr>
        <w:suppressAutoHyphens/>
        <w:jc w:val="center"/>
        <w:rPr>
          <w:rFonts w:eastAsia="Calibri"/>
          <w:sz w:val="24"/>
          <w:szCs w:val="24"/>
          <w:lang w:eastAsia="zh-CN"/>
        </w:rPr>
      </w:pPr>
      <w:r w:rsidRPr="00FD4FEB">
        <w:rPr>
          <w:rFonts w:eastAsia="Calibri"/>
          <w:b/>
          <w:bCs/>
          <w:sz w:val="24"/>
          <w:szCs w:val="24"/>
          <w:lang w:eastAsia="zh-CN"/>
        </w:rPr>
        <w:t xml:space="preserve">Klauzula informacyjna dotycząca przetwarzania danych osobowych </w:t>
      </w:r>
    </w:p>
    <w:p w:rsidR="00314775" w:rsidRPr="00FD4FEB" w:rsidRDefault="00314775" w:rsidP="00FD4FEB">
      <w:pPr>
        <w:suppressAutoHyphens/>
        <w:jc w:val="center"/>
        <w:rPr>
          <w:rFonts w:eastAsia="Calibri"/>
          <w:sz w:val="24"/>
          <w:szCs w:val="24"/>
          <w:lang w:eastAsia="zh-CN"/>
        </w:rPr>
      </w:pPr>
      <w:r w:rsidRPr="00FD4FEB">
        <w:rPr>
          <w:rFonts w:eastAsia="Calibri"/>
          <w:b/>
          <w:bCs/>
          <w:sz w:val="24"/>
          <w:szCs w:val="24"/>
          <w:lang w:eastAsia="zh-CN"/>
        </w:rPr>
        <w:t xml:space="preserve">w związku ze złożeniem oferty na realizację zadania publicznego </w:t>
      </w:r>
    </w:p>
    <w:p w:rsidR="00314775" w:rsidRPr="00FD4FEB" w:rsidRDefault="00314775" w:rsidP="00FD4FEB">
      <w:pPr>
        <w:suppressAutoHyphens/>
        <w:jc w:val="both"/>
        <w:rPr>
          <w:rFonts w:eastAsia="Calibri"/>
          <w:b/>
          <w:bCs/>
          <w:sz w:val="24"/>
          <w:szCs w:val="24"/>
          <w:lang w:eastAsia="zh-CN"/>
        </w:rPr>
      </w:pPr>
    </w:p>
    <w:p w:rsidR="00314775" w:rsidRPr="00FD4FEB" w:rsidRDefault="00314775" w:rsidP="00FD4FEB">
      <w:pPr>
        <w:suppressAutoHyphens/>
        <w:jc w:val="both"/>
        <w:rPr>
          <w:rFonts w:eastAsia="Calibri"/>
          <w:sz w:val="24"/>
          <w:szCs w:val="24"/>
          <w:lang w:eastAsia="zh-CN"/>
        </w:rPr>
      </w:pPr>
      <w:r w:rsidRPr="00FD4FEB">
        <w:rPr>
          <w:rFonts w:eastAsia="Calibri"/>
          <w:sz w:val="24"/>
          <w:szCs w:val="24"/>
          <w:lang w:eastAsia="zh-CN"/>
        </w:rPr>
        <w:t xml:space="preserve">Zgodnie z art. 13 ust. 1 i 2 ogólnego rozporządzenia Parlamentu Europejskiego i Rady (UE) 2016/679- </w:t>
      </w:r>
      <w:r w:rsidR="00A92EC9" w:rsidRPr="00FD4FEB">
        <w:rPr>
          <w:rFonts w:eastAsia="Calibri"/>
          <w:sz w:val="24"/>
          <w:szCs w:val="24"/>
          <w:lang w:eastAsia="zh-CN"/>
        </w:rPr>
        <w:br/>
      </w:r>
      <w:r w:rsidRPr="00FD4FEB">
        <w:rPr>
          <w:rFonts w:eastAsia="Calibri"/>
          <w:sz w:val="24"/>
          <w:szCs w:val="24"/>
          <w:lang w:eastAsia="zh-CN"/>
        </w:rPr>
        <w:t xml:space="preserve">o ochronie danych osobowych z dnia 27 kwietnia 2016r. tzw. „RODO”, przyjmuję do wiadomości, że:  </w:t>
      </w:r>
    </w:p>
    <w:p w:rsidR="00314775" w:rsidRPr="00FD4FEB" w:rsidRDefault="00314775" w:rsidP="00FD4FEB">
      <w:pPr>
        <w:suppressAutoHyphens/>
        <w:jc w:val="both"/>
        <w:rPr>
          <w:rFonts w:eastAsia="Calibri"/>
          <w:sz w:val="24"/>
          <w:szCs w:val="24"/>
          <w:lang w:eastAsia="zh-CN"/>
        </w:rPr>
      </w:pP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 xml:space="preserve">Administratorem wszystkich danych osobowych zawartych w ofercie jest Burmistrz Gminy Jedlicze, Urząd Gminy Jedlicze, ul. Rynek 6, 38 - 460 Jedlicze.   </w:t>
      </w:r>
    </w:p>
    <w:p w:rsidR="00314775" w:rsidRPr="00FD4FEB" w:rsidRDefault="00314775" w:rsidP="00A258AC">
      <w:pPr>
        <w:numPr>
          <w:ilvl w:val="0"/>
          <w:numId w:val="16"/>
        </w:numPr>
        <w:tabs>
          <w:tab w:val="clear" w:pos="0"/>
        </w:tabs>
        <w:suppressAutoHyphens/>
        <w:ind w:left="284" w:hanging="284"/>
        <w:jc w:val="both"/>
        <w:rPr>
          <w:rFonts w:eastAsia="Calibri"/>
          <w:sz w:val="24"/>
          <w:szCs w:val="24"/>
          <w:lang w:eastAsia="zh-CN"/>
        </w:rPr>
      </w:pPr>
      <w:r w:rsidRPr="00FD4FEB">
        <w:rPr>
          <w:rFonts w:eastAsia="Calibri"/>
          <w:sz w:val="24"/>
          <w:szCs w:val="24"/>
          <w:lang w:eastAsia="zh-CN"/>
        </w:rPr>
        <w:t xml:space="preserve">Dane osobowe przetwarzane będą w celu realizacji zadania publicznego </w:t>
      </w:r>
      <w:r w:rsidR="000E74C5">
        <w:rPr>
          <w:rFonts w:eastAsia="Calibri"/>
          <w:sz w:val="24"/>
          <w:szCs w:val="24"/>
          <w:lang w:eastAsia="zh-CN"/>
        </w:rPr>
        <w:t>w zakresie tworzenia warunków sprzyjających rozwojowi sportu w Gminie Jedlicze</w:t>
      </w:r>
      <w:r w:rsidR="001A6DCF">
        <w:rPr>
          <w:rFonts w:eastAsia="Calibri"/>
          <w:sz w:val="24"/>
          <w:szCs w:val="24"/>
          <w:lang w:eastAsia="zh-CN"/>
        </w:rPr>
        <w:t xml:space="preserve"> w 2022 roku</w:t>
      </w:r>
      <w:r w:rsidR="000E74C5">
        <w:rPr>
          <w:rFonts w:eastAsia="Calibri"/>
          <w:sz w:val="24"/>
          <w:szCs w:val="24"/>
          <w:lang w:eastAsia="zh-CN"/>
        </w:rPr>
        <w:t xml:space="preserve">, </w:t>
      </w:r>
      <w:r w:rsidR="00A92EC9" w:rsidRPr="00FD4FEB">
        <w:rPr>
          <w:rFonts w:eastAsia="Calibri"/>
          <w:sz w:val="24"/>
          <w:szCs w:val="24"/>
          <w:lang w:eastAsia="zh-CN"/>
        </w:rPr>
        <w:t xml:space="preserve">a podstawą prawną </w:t>
      </w:r>
      <w:r w:rsidRPr="00FD4FEB">
        <w:rPr>
          <w:rFonts w:eastAsia="Calibri"/>
          <w:sz w:val="24"/>
          <w:szCs w:val="24"/>
          <w:lang w:eastAsia="zh-CN"/>
        </w:rPr>
        <w:t>ich przetwarzania będzie bez odrębnej zgody jest art. 6 ust 1</w:t>
      </w:r>
      <w:r w:rsidR="00A92EC9" w:rsidRPr="00FD4FEB">
        <w:rPr>
          <w:rFonts w:eastAsia="Calibri"/>
          <w:sz w:val="24"/>
          <w:szCs w:val="24"/>
          <w:lang w:eastAsia="zh-CN"/>
        </w:rPr>
        <w:t xml:space="preserve"> lit. a i c) RODO, co oznacza, </w:t>
      </w:r>
      <w:r w:rsidRPr="00FD4FEB">
        <w:rPr>
          <w:rFonts w:eastAsia="Calibri"/>
          <w:sz w:val="24"/>
          <w:szCs w:val="24"/>
          <w:lang w:eastAsia="zh-CN"/>
        </w:rPr>
        <w:t xml:space="preserve">że  przetwarzanie danych następuje </w:t>
      </w:r>
      <w:r w:rsidR="00D75893">
        <w:rPr>
          <w:rFonts w:eastAsia="Calibri"/>
          <w:sz w:val="24"/>
          <w:szCs w:val="24"/>
          <w:lang w:eastAsia="zh-CN"/>
        </w:rPr>
        <w:t xml:space="preserve">na podstawie zgody oraz </w:t>
      </w:r>
      <w:r w:rsidRPr="00FD4FEB">
        <w:rPr>
          <w:rFonts w:eastAsia="Calibri"/>
          <w:sz w:val="24"/>
          <w:szCs w:val="24"/>
          <w:lang w:eastAsia="zh-CN"/>
        </w:rPr>
        <w:t xml:space="preserve">jest niezbędne do wypełnienia obowiązku prawnego, ciążącego na Administratorze danych w stosunku do danych do których żądania na podstawie prawa uprawniony jest Administrator danych w procesie otwartego konkursu ofert.         </w:t>
      </w:r>
      <w:r w:rsidRPr="00FD4FEB">
        <w:rPr>
          <w:rFonts w:eastAsia="Calibri"/>
          <w:b/>
          <w:sz w:val="24"/>
          <w:szCs w:val="24"/>
          <w:lang w:eastAsia="zh-CN"/>
        </w:rPr>
        <w:t xml:space="preserve">  </w:t>
      </w:r>
      <w:r w:rsidRPr="00FD4FEB">
        <w:rPr>
          <w:rFonts w:eastAsia="Calibri"/>
          <w:sz w:val="24"/>
          <w:szCs w:val="24"/>
          <w:lang w:eastAsia="zh-CN"/>
        </w:rPr>
        <w:t xml:space="preserve">   </w:t>
      </w: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 xml:space="preserve">Odbiorcą danych osobowych mogą być podmioty uprawnione na podstawie przepisów prawa </w:t>
      </w:r>
      <w:r w:rsidRPr="00FD4FEB">
        <w:rPr>
          <w:rFonts w:eastAsia="Calibri"/>
          <w:sz w:val="24"/>
          <w:szCs w:val="24"/>
          <w:lang w:eastAsia="zh-CN"/>
        </w:rPr>
        <w:br/>
        <w:t xml:space="preserve">oraz podmioty realizujące zadania publiczne na podstawie odrębnej umowy powierzenia danych.   </w:t>
      </w: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 xml:space="preserve">Dane osobowe nie będą przekazywane do państwa trzeciego / organizacji międzynarodowej. </w:t>
      </w: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Dane będą przechowywane:</w:t>
      </w:r>
    </w:p>
    <w:p w:rsidR="00314775" w:rsidRPr="00FD4FEB" w:rsidRDefault="00314775" w:rsidP="00D75893">
      <w:pPr>
        <w:numPr>
          <w:ilvl w:val="1"/>
          <w:numId w:val="16"/>
        </w:numPr>
        <w:tabs>
          <w:tab w:val="clear" w:pos="0"/>
          <w:tab w:val="num" w:pos="284"/>
        </w:tabs>
        <w:suppressAutoHyphens/>
        <w:ind w:left="284" w:hanging="425"/>
        <w:jc w:val="both"/>
        <w:rPr>
          <w:rFonts w:eastAsia="Calibri"/>
          <w:sz w:val="24"/>
          <w:szCs w:val="24"/>
          <w:lang w:eastAsia="zh-CN"/>
        </w:rPr>
      </w:pPr>
      <w:r w:rsidRPr="00FD4FEB">
        <w:rPr>
          <w:rFonts w:eastAsia="Calibri"/>
          <w:sz w:val="24"/>
          <w:szCs w:val="24"/>
          <w:lang w:eastAsia="zh-CN"/>
        </w:rPr>
        <w:t>w przypadku negatywnego rozpatrzenia oferty lub odstąpienia o</w:t>
      </w:r>
      <w:r w:rsidR="00D75893">
        <w:rPr>
          <w:rFonts w:eastAsia="Calibri"/>
          <w:sz w:val="24"/>
          <w:szCs w:val="24"/>
          <w:lang w:eastAsia="zh-CN"/>
        </w:rPr>
        <w:t xml:space="preserve">d realizacji zadania – zgodnie </w:t>
      </w:r>
      <w:r w:rsidR="00D75893">
        <w:rPr>
          <w:rFonts w:eastAsia="Calibri"/>
          <w:sz w:val="24"/>
          <w:szCs w:val="24"/>
          <w:lang w:eastAsia="zh-CN"/>
        </w:rPr>
        <w:br/>
      </w:r>
      <w:r w:rsidRPr="00FD4FEB">
        <w:rPr>
          <w:rFonts w:eastAsia="Calibri"/>
          <w:sz w:val="24"/>
          <w:szCs w:val="24"/>
          <w:lang w:eastAsia="zh-CN"/>
        </w:rPr>
        <w:t>z właściwą kategorią archiwalną;</w:t>
      </w:r>
    </w:p>
    <w:p w:rsidR="00314775" w:rsidRPr="00FD4FEB" w:rsidRDefault="00314775" w:rsidP="00D75893">
      <w:pPr>
        <w:numPr>
          <w:ilvl w:val="1"/>
          <w:numId w:val="16"/>
        </w:numPr>
        <w:tabs>
          <w:tab w:val="clear" w:pos="0"/>
          <w:tab w:val="num" w:pos="284"/>
        </w:tabs>
        <w:suppressAutoHyphens/>
        <w:ind w:left="284" w:hanging="425"/>
        <w:jc w:val="both"/>
        <w:rPr>
          <w:rFonts w:eastAsia="Calibri"/>
          <w:sz w:val="24"/>
          <w:szCs w:val="24"/>
          <w:lang w:eastAsia="zh-CN"/>
        </w:rPr>
      </w:pPr>
      <w:r w:rsidRPr="00FD4FEB">
        <w:rPr>
          <w:rFonts w:eastAsia="Calibri"/>
          <w:sz w:val="24"/>
          <w:szCs w:val="24"/>
          <w:lang w:eastAsia="zh-CN"/>
        </w:rPr>
        <w:t xml:space="preserve">w przypadku pozytywnego rozpatrzenia oferty  i przystąpienia do realizacji zadania – do czasu zaakceptowania przez Gminę Jedlicze sprawozdania końcowego z realizacji zadania, o którym mowa </w:t>
      </w:r>
      <w:r w:rsidR="00D75893">
        <w:rPr>
          <w:rFonts w:eastAsia="Calibri"/>
          <w:sz w:val="24"/>
          <w:szCs w:val="24"/>
          <w:lang w:eastAsia="zh-CN"/>
        </w:rPr>
        <w:br/>
      </w:r>
      <w:r w:rsidRPr="00FD4FEB">
        <w:rPr>
          <w:rFonts w:eastAsia="Calibri"/>
          <w:sz w:val="24"/>
          <w:szCs w:val="24"/>
          <w:lang w:eastAsia="zh-CN"/>
        </w:rPr>
        <w:t>w pkt. 2, następnie zostaną zarchiwizowane zgodnie z właściwą kategorią archiwalną.</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Jeżeli przetwarzanie danych odbywa się wyłącznie na podstawie zgody - oferent posiada prawo </w:t>
      </w:r>
      <w:r w:rsidR="00A92EC9" w:rsidRPr="00FD4FEB">
        <w:rPr>
          <w:rFonts w:eastAsia="Lucida Sans Unicode"/>
          <w:kern w:val="2"/>
          <w:sz w:val="24"/>
          <w:szCs w:val="24"/>
          <w:lang w:eastAsia="zh-CN"/>
        </w:rPr>
        <w:br/>
      </w:r>
      <w:r w:rsidRPr="00FD4FEB">
        <w:rPr>
          <w:rFonts w:eastAsia="Lucida Sans Unicode"/>
          <w:kern w:val="2"/>
          <w:sz w:val="24"/>
          <w:szCs w:val="24"/>
          <w:lang w:eastAsia="zh-CN"/>
        </w:rPr>
        <w:t xml:space="preserve">do cofnięcia zgody w dowolnym momencie bez wpływu na zgodność z prawem przetwarzania, którego dokonano na podstawie zgody przed jej cofnięciem.       </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Istnieje prawo dostępu do treści swoich danych, prawo ich sprostowania, prawo ograniczenia przetwarzania, prawo sprzeciwu wobec przetwarzanych danych oraz jeżeli jest to technicznie możliwe do przeniesienia danych. Prawo do usunięcia, swoich </w:t>
      </w:r>
      <w:r w:rsidR="00D75893">
        <w:rPr>
          <w:rFonts w:eastAsia="Lucida Sans Unicode"/>
          <w:kern w:val="2"/>
          <w:sz w:val="24"/>
          <w:szCs w:val="24"/>
          <w:lang w:eastAsia="zh-CN"/>
        </w:rPr>
        <w:t xml:space="preserve">danych przysługuje w sytuacji, </w:t>
      </w:r>
      <w:r w:rsidRPr="00FD4FEB">
        <w:rPr>
          <w:rFonts w:eastAsia="Lucida Sans Unicode"/>
          <w:kern w:val="2"/>
          <w:sz w:val="24"/>
          <w:szCs w:val="24"/>
          <w:lang w:eastAsia="zh-CN"/>
        </w:rPr>
        <w:t xml:space="preserve">gdy wcześniej wyrażona zgoda na przetwarzanie  danych zostanie cofnięta, a przepisy ustawy szczególnej zezwalają na ich trwałe usunięcie.  </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Istnieje prawo wniesienia skargi do Prezesa Urzędu Ochrony Danych Osobowych, gdy zostanie uznane, </w:t>
      </w:r>
      <w:r w:rsidR="00D75893">
        <w:rPr>
          <w:rFonts w:eastAsia="Lucida Sans Unicode"/>
          <w:kern w:val="2"/>
          <w:sz w:val="24"/>
          <w:szCs w:val="24"/>
          <w:lang w:eastAsia="zh-CN"/>
        </w:rPr>
        <w:br/>
      </w:r>
      <w:r w:rsidRPr="00FD4FEB">
        <w:rPr>
          <w:rFonts w:eastAsia="Lucida Sans Unicode"/>
          <w:kern w:val="2"/>
          <w:sz w:val="24"/>
          <w:szCs w:val="24"/>
          <w:lang w:eastAsia="zh-CN"/>
        </w:rPr>
        <w:t>że przetwarzanie danych osobowych narusza pr</w:t>
      </w:r>
      <w:r w:rsidR="00D75893">
        <w:rPr>
          <w:rFonts w:eastAsia="Lucida Sans Unicode"/>
          <w:kern w:val="2"/>
          <w:sz w:val="24"/>
          <w:szCs w:val="24"/>
          <w:lang w:eastAsia="zh-CN"/>
        </w:rPr>
        <w:t xml:space="preserve">zepisy ogólnego rozporządzenia </w:t>
      </w:r>
      <w:r w:rsidRPr="00FD4FEB">
        <w:rPr>
          <w:rFonts w:eastAsia="Lucida Sans Unicode"/>
          <w:kern w:val="2"/>
          <w:sz w:val="24"/>
          <w:szCs w:val="24"/>
          <w:lang w:eastAsia="zh-CN"/>
        </w:rPr>
        <w:t xml:space="preserve">o ochronie danych osobowych z dnia 27 kwietnia 2016r., tzw. „RODO”. </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Podanie danych osobowych jest wymogiem ustawowym w zakresie w jakim stanowi o tym prawo, </w:t>
      </w:r>
      <w:r w:rsidRPr="00FD4FEB">
        <w:rPr>
          <w:rFonts w:eastAsia="Lucida Sans Unicode"/>
          <w:kern w:val="2"/>
          <w:sz w:val="24"/>
          <w:szCs w:val="24"/>
          <w:lang w:eastAsia="zh-CN"/>
        </w:rPr>
        <w:br/>
        <w:t xml:space="preserve">a w pozostałym zakresie (innych danych) nie wynikającym wprost z przepisów prawa, podanie danych </w:t>
      </w:r>
      <w:r w:rsidR="00D75893">
        <w:rPr>
          <w:rFonts w:eastAsia="Lucida Sans Unicode"/>
          <w:kern w:val="2"/>
          <w:sz w:val="24"/>
          <w:szCs w:val="24"/>
          <w:lang w:eastAsia="zh-CN"/>
        </w:rPr>
        <w:br/>
      </w:r>
      <w:r w:rsidRPr="00FD4FEB">
        <w:rPr>
          <w:rFonts w:eastAsia="Lucida Sans Unicode"/>
          <w:kern w:val="2"/>
          <w:sz w:val="24"/>
          <w:szCs w:val="24"/>
          <w:lang w:eastAsia="zh-CN"/>
        </w:rPr>
        <w:t xml:space="preserve">w sposób dobrowolny, konkretny, świadomy, w formie wyraźnego działania potwierdzającego </w:t>
      </w:r>
      <w:r w:rsidR="00A92EC9" w:rsidRPr="00FD4FEB">
        <w:rPr>
          <w:rFonts w:eastAsia="Lucida Sans Unicode"/>
          <w:kern w:val="2"/>
          <w:sz w:val="24"/>
          <w:szCs w:val="24"/>
          <w:lang w:eastAsia="zh-CN"/>
        </w:rPr>
        <w:br/>
      </w:r>
      <w:r w:rsidRPr="00FD4FEB">
        <w:rPr>
          <w:rFonts w:eastAsia="Lucida Sans Unicode"/>
          <w:kern w:val="2"/>
          <w:sz w:val="24"/>
          <w:szCs w:val="24"/>
          <w:lang w:eastAsia="zh-CN"/>
        </w:rPr>
        <w:t>(np. podanie ich na formularzu, wniosku l</w:t>
      </w:r>
      <w:r w:rsidR="00A92EC9" w:rsidRPr="00FD4FEB">
        <w:rPr>
          <w:rFonts w:eastAsia="Lucida Sans Unicode"/>
          <w:kern w:val="2"/>
          <w:sz w:val="24"/>
          <w:szCs w:val="24"/>
          <w:lang w:eastAsia="zh-CN"/>
        </w:rPr>
        <w:t xml:space="preserve">ub innym dokumencie papierowym </w:t>
      </w:r>
      <w:r w:rsidRPr="00FD4FEB">
        <w:rPr>
          <w:rFonts w:eastAsia="Lucida Sans Unicode"/>
          <w:kern w:val="2"/>
          <w:sz w:val="24"/>
          <w:szCs w:val="24"/>
          <w:lang w:eastAsia="zh-CN"/>
        </w:rPr>
        <w:t xml:space="preserve">lub elektronicznym) przyzwalającego  na  przetwarzanie tych danych przez Administratora danych jest również definiowane jako wyrażona „zgoda”. Brak podania danych osobowych wymaganych przez przepisy prawa w procesie rekrutacji powoduje wstrzymanie procesu otwartego konkursu ofert, powoduje wstrzymanie procesu. </w:t>
      </w:r>
    </w:p>
    <w:p w:rsidR="00314775" w:rsidRPr="00FD4FEB" w:rsidRDefault="00D75893" w:rsidP="00D75893">
      <w:pPr>
        <w:tabs>
          <w:tab w:val="num" w:pos="284"/>
          <w:tab w:val="left" w:pos="426"/>
        </w:tabs>
        <w:suppressAutoHyphens/>
        <w:ind w:left="284" w:hanging="284"/>
        <w:jc w:val="both"/>
        <w:textAlignment w:val="baseline"/>
        <w:rPr>
          <w:rFonts w:eastAsia="Lucida Sans Unicode"/>
          <w:kern w:val="2"/>
          <w:sz w:val="24"/>
          <w:szCs w:val="24"/>
          <w:lang w:eastAsia="zh-CN"/>
        </w:rPr>
      </w:pPr>
      <w:r>
        <w:rPr>
          <w:rFonts w:eastAsia="Lucida Sans Unicode"/>
          <w:kern w:val="2"/>
          <w:sz w:val="24"/>
          <w:szCs w:val="24"/>
          <w:lang w:eastAsia="zh-CN"/>
        </w:rPr>
        <w:t>10.</w:t>
      </w:r>
      <w:r w:rsidR="00314775" w:rsidRPr="00FD4FEB">
        <w:rPr>
          <w:rFonts w:eastAsia="Lucida Sans Unicode"/>
          <w:kern w:val="2"/>
          <w:sz w:val="24"/>
          <w:szCs w:val="24"/>
          <w:lang w:eastAsia="zh-CN"/>
        </w:rPr>
        <w:t xml:space="preserve">Dane co do zasady nie będą przetwarzane w celu podejmowania zautomatyzowanej decyzji </w:t>
      </w:r>
      <w:r w:rsidR="00314775" w:rsidRPr="00FD4FEB">
        <w:rPr>
          <w:rFonts w:eastAsia="Lucida Sans Unicode"/>
          <w:kern w:val="2"/>
          <w:sz w:val="24"/>
          <w:szCs w:val="24"/>
          <w:lang w:eastAsia="zh-CN"/>
        </w:rPr>
        <w:br/>
        <w:t xml:space="preserve">i nie będą przetwarzane w celu profilowania.                                                              </w:t>
      </w:r>
    </w:p>
    <w:p w:rsidR="00314775" w:rsidRDefault="00314775" w:rsidP="00FD4FEB">
      <w:pPr>
        <w:suppressAutoHyphens/>
        <w:ind w:hanging="284"/>
        <w:jc w:val="both"/>
        <w:textAlignment w:val="baseline"/>
        <w:rPr>
          <w:rFonts w:eastAsia="Lucida Sans Unicode"/>
          <w:kern w:val="2"/>
          <w:sz w:val="24"/>
          <w:szCs w:val="24"/>
          <w:lang w:eastAsia="zh-CN"/>
        </w:rPr>
      </w:pPr>
    </w:p>
    <w:p w:rsidR="00D75893" w:rsidRPr="00FD4FEB" w:rsidRDefault="00D75893" w:rsidP="00FD4FEB">
      <w:pPr>
        <w:suppressAutoHyphens/>
        <w:ind w:hanging="284"/>
        <w:jc w:val="both"/>
        <w:textAlignment w:val="baseline"/>
        <w:rPr>
          <w:rFonts w:eastAsia="Lucida Sans Unicode"/>
          <w:kern w:val="2"/>
          <w:sz w:val="24"/>
          <w:szCs w:val="24"/>
          <w:lang w:eastAsia="zh-CN"/>
        </w:rPr>
      </w:pPr>
    </w:p>
    <w:p w:rsidR="00314775" w:rsidRPr="00FD4FEB" w:rsidRDefault="00314775" w:rsidP="00FD4FEB">
      <w:pPr>
        <w:suppressAutoHyphens/>
        <w:jc w:val="center"/>
        <w:textAlignment w:val="baseline"/>
        <w:rPr>
          <w:rFonts w:eastAsia="Lucida Sans Unicode"/>
          <w:kern w:val="2"/>
          <w:sz w:val="24"/>
          <w:szCs w:val="24"/>
          <w:lang w:eastAsia="zh-CN"/>
        </w:rPr>
      </w:pPr>
      <w:r w:rsidRPr="00FD4FEB">
        <w:rPr>
          <w:rFonts w:eastAsia="Lucida Sans Unicode"/>
          <w:kern w:val="2"/>
          <w:sz w:val="24"/>
          <w:szCs w:val="24"/>
          <w:lang w:eastAsia="zh-CN"/>
        </w:rPr>
        <w:t>…....…......................................................................................................................</w:t>
      </w:r>
    </w:p>
    <w:p w:rsidR="00314775" w:rsidRPr="00FD4FEB" w:rsidRDefault="00314775" w:rsidP="00FD4FEB">
      <w:pPr>
        <w:suppressAutoHyphens/>
        <w:jc w:val="center"/>
        <w:textAlignment w:val="baseline"/>
        <w:rPr>
          <w:rFonts w:eastAsia="Lucida Sans Unicode"/>
          <w:kern w:val="2"/>
          <w:sz w:val="24"/>
          <w:szCs w:val="24"/>
          <w:lang w:eastAsia="zh-CN"/>
        </w:rPr>
      </w:pPr>
      <w:r w:rsidRPr="00FD4FEB">
        <w:rPr>
          <w:rFonts w:eastAsia="Lucida Sans Unicode"/>
          <w:kern w:val="2"/>
          <w:sz w:val="24"/>
          <w:szCs w:val="24"/>
          <w:lang w:eastAsia="zh-CN"/>
        </w:rPr>
        <w:t xml:space="preserve">(podpis osoby upoważnionej lub podpisy osób upoważnionych </w:t>
      </w:r>
      <w:r w:rsidRPr="00FD4FEB">
        <w:rPr>
          <w:rFonts w:eastAsia="Lucida Sans Unicode"/>
          <w:kern w:val="2"/>
          <w:sz w:val="24"/>
          <w:szCs w:val="24"/>
          <w:lang w:eastAsia="zh-CN"/>
        </w:rPr>
        <w:br/>
        <w:t>do składania oświadczeń woli w imieniu oferentów)</w:t>
      </w:r>
    </w:p>
    <w:p w:rsidR="00314775" w:rsidRDefault="00314775" w:rsidP="00FD4FEB">
      <w:pPr>
        <w:pStyle w:val="Nagwek5"/>
        <w:rPr>
          <w:b/>
          <w:color w:val="FF0000"/>
          <w:sz w:val="24"/>
          <w:szCs w:val="24"/>
          <w:highlight w:val="yellow"/>
        </w:rPr>
      </w:pPr>
    </w:p>
    <w:p w:rsidR="00FE06EA" w:rsidRDefault="00FE06EA" w:rsidP="00FE06EA">
      <w:pPr>
        <w:rPr>
          <w:highlight w:val="yellow"/>
        </w:rPr>
      </w:pPr>
    </w:p>
    <w:p w:rsidR="00FE06EA" w:rsidRDefault="00FE06EA" w:rsidP="00FE06EA">
      <w:pPr>
        <w:rPr>
          <w:highlight w:val="yellow"/>
        </w:rPr>
      </w:pPr>
    </w:p>
    <w:p w:rsidR="00FE06EA" w:rsidRDefault="00FE06EA" w:rsidP="00FE06EA">
      <w:pPr>
        <w:rPr>
          <w:highlight w:val="yellow"/>
        </w:rPr>
      </w:pPr>
    </w:p>
    <w:p w:rsidR="00FE06EA" w:rsidRPr="00221742" w:rsidRDefault="00FE06EA" w:rsidP="00221742">
      <w:pPr>
        <w:jc w:val="right"/>
        <w:rPr>
          <w:i/>
          <w:sz w:val="22"/>
          <w:szCs w:val="22"/>
          <w:highlight w:val="yellow"/>
        </w:rPr>
      </w:pPr>
    </w:p>
    <w:p w:rsidR="00FE06EA" w:rsidRPr="00221742" w:rsidRDefault="00FE06EA" w:rsidP="00221742">
      <w:pPr>
        <w:jc w:val="right"/>
        <w:rPr>
          <w:i/>
          <w:sz w:val="22"/>
          <w:szCs w:val="22"/>
          <w:highlight w:val="yellow"/>
        </w:rPr>
      </w:pPr>
      <w:bookmarkStart w:id="0" w:name="_GoBack"/>
      <w:bookmarkEnd w:id="0"/>
    </w:p>
    <w:sectPr w:rsidR="00FE06EA" w:rsidRPr="00221742" w:rsidSect="00B358A5">
      <w:pgSz w:w="11906" w:h="16838"/>
      <w:pgMar w:top="568" w:right="991" w:bottom="426" w:left="709"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BE2658"/>
    <w:multiLevelType w:val="hybridMultilevel"/>
    <w:tmpl w:val="0402FBD0"/>
    <w:lvl w:ilvl="0" w:tplc="0415000F">
      <w:start w:val="1"/>
      <w:numFmt w:val="decimal"/>
      <w:lvlText w:val="%1."/>
      <w:lvlJc w:val="left"/>
      <w:pPr>
        <w:tabs>
          <w:tab w:val="num" w:pos="720"/>
        </w:tabs>
        <w:ind w:left="720" w:hanging="360"/>
      </w:pPr>
    </w:lvl>
    <w:lvl w:ilvl="1" w:tplc="1F181BF8">
      <w:start w:val="1"/>
      <w:numFmt w:val="lowerLetter"/>
      <w:lvlText w:val="%2)"/>
      <w:lvlJc w:val="left"/>
      <w:pPr>
        <w:tabs>
          <w:tab w:val="num" w:pos="1440"/>
        </w:tabs>
        <w:ind w:left="1440" w:hanging="360"/>
      </w:pPr>
    </w:lvl>
    <w:lvl w:ilvl="2" w:tplc="D1F2E49E">
      <w:start w:val="2"/>
      <w:numFmt w:val="decimal"/>
      <w:lvlText w:val="%3)"/>
      <w:lvlJc w:val="left"/>
      <w:pPr>
        <w:tabs>
          <w:tab w:val="num" w:pos="720"/>
        </w:tabs>
        <w:ind w:left="720" w:hanging="363"/>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6DE2DF4"/>
    <w:multiLevelType w:val="hybridMultilevel"/>
    <w:tmpl w:val="1B3E9EE8"/>
    <w:lvl w:ilvl="0" w:tplc="04150011">
      <w:start w:val="1"/>
      <w:numFmt w:val="decimal"/>
      <w:lvlText w:val="%1)"/>
      <w:lvlJc w:val="left"/>
      <w:pPr>
        <w:ind w:left="720" w:hanging="360"/>
      </w:pPr>
      <w:rPr>
        <w:rFonts w:hint="default"/>
      </w:rPr>
    </w:lvl>
    <w:lvl w:ilvl="1" w:tplc="04150019">
      <w:start w:val="1"/>
      <w:numFmt w:val="lowerLetter"/>
      <w:lvlText w:val="%2."/>
      <w:lvlJc w:val="left"/>
      <w:pPr>
        <w:ind w:left="9433"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07FA4"/>
    <w:multiLevelType w:val="hybridMultilevel"/>
    <w:tmpl w:val="A9080C8C"/>
    <w:lvl w:ilvl="0" w:tplc="FD541122">
      <w:start w:val="2"/>
      <w:numFmt w:val="decimal"/>
      <w:lvlText w:val="%1."/>
      <w:lvlJc w:val="left"/>
      <w:pPr>
        <w:tabs>
          <w:tab w:val="num" w:pos="510"/>
        </w:tabs>
        <w:ind w:left="510" w:hanging="453"/>
      </w:pPr>
    </w:lvl>
    <w:lvl w:ilvl="1" w:tplc="B7085328">
      <w:start w:val="1"/>
      <w:numFmt w:val="decimal"/>
      <w:lvlText w:val="%2)"/>
      <w:lvlJc w:val="left"/>
      <w:pPr>
        <w:tabs>
          <w:tab w:val="num" w:pos="720"/>
        </w:tabs>
        <w:ind w:left="720" w:hanging="363"/>
      </w:pPr>
      <w:rPr>
        <w:rFonts w:ascii="Times New Roman" w:eastAsia="Times New Roman" w:hAnsi="Times New Roman" w:cs="Times New Roman"/>
        <w:b w:val="0"/>
        <w:color w:val="auto"/>
      </w:rPr>
    </w:lvl>
    <w:lvl w:ilvl="2" w:tplc="821CF8B2">
      <w:start w:val="1"/>
      <w:numFmt w:val="decimal"/>
      <w:lvlText w:val="%3)"/>
      <w:lvlJc w:val="left"/>
      <w:pPr>
        <w:tabs>
          <w:tab w:val="num" w:pos="720"/>
        </w:tabs>
        <w:ind w:left="720" w:hanging="363"/>
      </w:pPr>
      <w:rPr>
        <w:color w:val="auto"/>
      </w:rPr>
    </w:lvl>
    <w:lvl w:ilvl="3" w:tplc="554E0A38">
      <w:start w:val="1"/>
      <w:numFmt w:val="lowerLetter"/>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0B706E76"/>
    <w:multiLevelType w:val="hybridMultilevel"/>
    <w:tmpl w:val="B238C4EE"/>
    <w:lvl w:ilvl="0" w:tplc="6D9A2834">
      <w:start w:val="1"/>
      <w:numFmt w:val="decimal"/>
      <w:lvlText w:val="%1)"/>
      <w:lvlJc w:val="left"/>
      <w:pPr>
        <w:ind w:left="915" w:hanging="5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1C3B4E"/>
    <w:multiLevelType w:val="multilevel"/>
    <w:tmpl w:val="B4163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B63B93"/>
    <w:multiLevelType w:val="hybridMultilevel"/>
    <w:tmpl w:val="02ACE5F8"/>
    <w:lvl w:ilvl="0" w:tplc="153E3AF4">
      <w:start w:val="1"/>
      <w:numFmt w:val="lowerLetter"/>
      <w:lvlText w:val="%1)"/>
      <w:lvlJc w:val="left"/>
      <w:pPr>
        <w:ind w:left="9291" w:hanging="360"/>
      </w:pPr>
      <w:rPr>
        <w:rFonts w:hint="default"/>
      </w:rPr>
    </w:lvl>
    <w:lvl w:ilvl="1" w:tplc="04150019" w:tentative="1">
      <w:start w:val="1"/>
      <w:numFmt w:val="lowerLetter"/>
      <w:lvlText w:val="%2."/>
      <w:lvlJc w:val="left"/>
      <w:pPr>
        <w:ind w:left="10011" w:hanging="360"/>
      </w:pPr>
    </w:lvl>
    <w:lvl w:ilvl="2" w:tplc="0415001B" w:tentative="1">
      <w:start w:val="1"/>
      <w:numFmt w:val="lowerRoman"/>
      <w:lvlText w:val="%3."/>
      <w:lvlJc w:val="right"/>
      <w:pPr>
        <w:ind w:left="10731" w:hanging="180"/>
      </w:pPr>
    </w:lvl>
    <w:lvl w:ilvl="3" w:tplc="0415000F" w:tentative="1">
      <w:start w:val="1"/>
      <w:numFmt w:val="decimal"/>
      <w:lvlText w:val="%4."/>
      <w:lvlJc w:val="left"/>
      <w:pPr>
        <w:ind w:left="11451" w:hanging="360"/>
      </w:pPr>
    </w:lvl>
    <w:lvl w:ilvl="4" w:tplc="04150019" w:tentative="1">
      <w:start w:val="1"/>
      <w:numFmt w:val="lowerLetter"/>
      <w:lvlText w:val="%5."/>
      <w:lvlJc w:val="left"/>
      <w:pPr>
        <w:ind w:left="12171" w:hanging="360"/>
      </w:pPr>
    </w:lvl>
    <w:lvl w:ilvl="5" w:tplc="0415001B" w:tentative="1">
      <w:start w:val="1"/>
      <w:numFmt w:val="lowerRoman"/>
      <w:lvlText w:val="%6."/>
      <w:lvlJc w:val="right"/>
      <w:pPr>
        <w:ind w:left="12891" w:hanging="180"/>
      </w:pPr>
    </w:lvl>
    <w:lvl w:ilvl="6" w:tplc="0415000F" w:tentative="1">
      <w:start w:val="1"/>
      <w:numFmt w:val="decimal"/>
      <w:lvlText w:val="%7."/>
      <w:lvlJc w:val="left"/>
      <w:pPr>
        <w:ind w:left="13611" w:hanging="360"/>
      </w:pPr>
    </w:lvl>
    <w:lvl w:ilvl="7" w:tplc="04150019" w:tentative="1">
      <w:start w:val="1"/>
      <w:numFmt w:val="lowerLetter"/>
      <w:lvlText w:val="%8."/>
      <w:lvlJc w:val="left"/>
      <w:pPr>
        <w:ind w:left="14331" w:hanging="360"/>
      </w:pPr>
    </w:lvl>
    <w:lvl w:ilvl="8" w:tplc="0415001B" w:tentative="1">
      <w:start w:val="1"/>
      <w:numFmt w:val="lowerRoman"/>
      <w:lvlText w:val="%9."/>
      <w:lvlJc w:val="right"/>
      <w:pPr>
        <w:ind w:left="15051" w:hanging="180"/>
      </w:pPr>
    </w:lvl>
  </w:abstractNum>
  <w:abstractNum w:abstractNumId="7" w15:restartNumberingAfterBreak="0">
    <w:nsid w:val="125872B2"/>
    <w:multiLevelType w:val="hybridMultilevel"/>
    <w:tmpl w:val="871223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974083"/>
    <w:multiLevelType w:val="hybridMultilevel"/>
    <w:tmpl w:val="33A486FC"/>
    <w:lvl w:ilvl="0" w:tplc="17DA7B3A">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83C76D2"/>
    <w:multiLevelType w:val="hybridMultilevel"/>
    <w:tmpl w:val="46AA7C80"/>
    <w:lvl w:ilvl="0" w:tplc="56B831F8">
      <w:start w:val="1"/>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18967AB1"/>
    <w:multiLevelType w:val="hybridMultilevel"/>
    <w:tmpl w:val="5FD261B4"/>
    <w:lvl w:ilvl="0" w:tplc="D1A2B068">
      <w:start w:val="1"/>
      <w:numFmt w:val="lowerLetter"/>
      <w:lvlText w:val="%1)"/>
      <w:lvlJc w:val="left"/>
      <w:pPr>
        <w:tabs>
          <w:tab w:val="num" w:pos="1800"/>
        </w:tabs>
        <w:ind w:left="1800" w:hanging="360"/>
      </w:pPr>
    </w:lvl>
    <w:lvl w:ilvl="1" w:tplc="0B9CC3FE">
      <w:start w:val="1"/>
      <w:numFmt w:val="decimal"/>
      <w:lvlText w:val="%2)"/>
      <w:lvlJc w:val="left"/>
      <w:pPr>
        <w:tabs>
          <w:tab w:val="num" w:pos="720"/>
        </w:tabs>
        <w:ind w:left="720" w:hanging="363"/>
      </w:pPr>
    </w:lvl>
    <w:lvl w:ilvl="2" w:tplc="0415001B">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11" w15:restartNumberingAfterBreak="0">
    <w:nsid w:val="18DC536B"/>
    <w:multiLevelType w:val="hybridMultilevel"/>
    <w:tmpl w:val="F1EC713C"/>
    <w:lvl w:ilvl="0" w:tplc="6E2C2DB6">
      <w:start w:val="1"/>
      <w:numFmt w:val="decimal"/>
      <w:lvlText w:val="%1."/>
      <w:lvlJc w:val="left"/>
      <w:pPr>
        <w:ind w:left="786" w:hanging="360"/>
      </w:pPr>
      <w:rPr>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C53548E"/>
    <w:multiLevelType w:val="hybridMultilevel"/>
    <w:tmpl w:val="38D0F07E"/>
    <w:lvl w:ilvl="0" w:tplc="97F4125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C6E4F7A"/>
    <w:multiLevelType w:val="hybridMultilevel"/>
    <w:tmpl w:val="32BEFBE4"/>
    <w:lvl w:ilvl="0" w:tplc="1FAC887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DD69B6"/>
    <w:multiLevelType w:val="hybridMultilevel"/>
    <w:tmpl w:val="E8FCAA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CC529F"/>
    <w:multiLevelType w:val="hybridMultilevel"/>
    <w:tmpl w:val="6DFA9C94"/>
    <w:lvl w:ilvl="0" w:tplc="C9D22A7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76A11DF"/>
    <w:multiLevelType w:val="hybridMultilevel"/>
    <w:tmpl w:val="3AEE3A26"/>
    <w:lvl w:ilvl="0" w:tplc="77B4D970">
      <w:start w:val="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C2356B5"/>
    <w:multiLevelType w:val="hybridMultilevel"/>
    <w:tmpl w:val="32ECF11C"/>
    <w:lvl w:ilvl="0" w:tplc="D1A2B068">
      <w:start w:val="1"/>
      <w:numFmt w:val="lowerLetter"/>
      <w:lvlText w:val="%1)"/>
      <w:lvlJc w:val="left"/>
      <w:pPr>
        <w:tabs>
          <w:tab w:val="num" w:pos="1800"/>
        </w:tabs>
        <w:ind w:left="1800" w:hanging="360"/>
      </w:pPr>
    </w:lvl>
    <w:lvl w:ilvl="1" w:tplc="542A2214">
      <w:start w:val="5"/>
      <w:numFmt w:val="decimal"/>
      <w:lvlText w:val="%2."/>
      <w:lvlJc w:val="left"/>
      <w:pPr>
        <w:tabs>
          <w:tab w:val="num" w:pos="510"/>
        </w:tabs>
        <w:ind w:left="510" w:hanging="453"/>
      </w:pPr>
    </w:lvl>
    <w:lvl w:ilvl="2" w:tplc="57D04EB0">
      <w:start w:val="1"/>
      <w:numFmt w:val="decimal"/>
      <w:lvlText w:val="%3)"/>
      <w:lvlJc w:val="left"/>
      <w:pPr>
        <w:tabs>
          <w:tab w:val="num" w:pos="720"/>
        </w:tabs>
        <w:ind w:left="720" w:hanging="363"/>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18" w15:restartNumberingAfterBreak="0">
    <w:nsid w:val="3EB02BC2"/>
    <w:multiLevelType w:val="hybridMultilevel"/>
    <w:tmpl w:val="EEF4B9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FA0145"/>
    <w:multiLevelType w:val="hybridMultilevel"/>
    <w:tmpl w:val="17AA220E"/>
    <w:lvl w:ilvl="0" w:tplc="CEDA3824">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20" w15:restartNumberingAfterBreak="0">
    <w:nsid w:val="46D760A6"/>
    <w:multiLevelType w:val="hybridMultilevel"/>
    <w:tmpl w:val="D754511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C9816F2"/>
    <w:multiLevelType w:val="hybridMultilevel"/>
    <w:tmpl w:val="D7EE6FD2"/>
    <w:lvl w:ilvl="0" w:tplc="DDC67916">
      <w:start w:val="35"/>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64BF3427"/>
    <w:multiLevelType w:val="hybridMultilevel"/>
    <w:tmpl w:val="5DEEE0F6"/>
    <w:lvl w:ilvl="0" w:tplc="C5E446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97D45"/>
    <w:multiLevelType w:val="multilevel"/>
    <w:tmpl w:val="E8C2E7CE"/>
    <w:lvl w:ilvl="0">
      <w:start w:val="1"/>
      <w:numFmt w:val="decimal"/>
      <w:lvlText w:val="%1."/>
      <w:lvlJc w:val="left"/>
      <w:pPr>
        <w:ind w:left="375" w:hanging="375"/>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6E627EDD"/>
    <w:multiLevelType w:val="hybridMultilevel"/>
    <w:tmpl w:val="BDB08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9C20D1"/>
    <w:multiLevelType w:val="hybridMultilevel"/>
    <w:tmpl w:val="518CF0DC"/>
    <w:lvl w:ilvl="0" w:tplc="CC9AB99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D46D4A"/>
    <w:multiLevelType w:val="hybridMultilevel"/>
    <w:tmpl w:val="ECA2BADC"/>
    <w:lvl w:ilvl="0" w:tplc="79203EEA">
      <w:start w:val="1"/>
      <w:numFmt w:val="decimal"/>
      <w:lvlText w:val="%1)"/>
      <w:lvlJc w:val="left"/>
      <w:pPr>
        <w:tabs>
          <w:tab w:val="num" w:pos="720"/>
        </w:tabs>
        <w:ind w:left="720" w:hanging="363"/>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D2C5248"/>
    <w:multiLevelType w:val="hybridMultilevel"/>
    <w:tmpl w:val="F834857C"/>
    <w:lvl w:ilvl="0" w:tplc="788613BC">
      <w:start w:val="1"/>
      <w:numFmt w:val="lowerLetter"/>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
  </w:num>
  <w:num w:numId="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9"/>
  </w:num>
  <w:num w:numId="12">
    <w:abstractNumId w:val="16"/>
  </w:num>
  <w:num w:numId="13">
    <w:abstractNumId w:val="5"/>
  </w:num>
  <w:num w:numId="14">
    <w:abstractNumId w:val="26"/>
  </w:num>
  <w:num w:numId="15">
    <w:abstractNumId w:val="11"/>
  </w:num>
  <w:num w:numId="16">
    <w:abstractNumId w:val="0"/>
  </w:num>
  <w:num w:numId="17">
    <w:abstractNumId w:val="4"/>
  </w:num>
  <w:num w:numId="18">
    <w:abstractNumId w:val="25"/>
  </w:num>
  <w:num w:numId="19">
    <w:abstractNumId w:val="13"/>
  </w:num>
  <w:num w:numId="20">
    <w:abstractNumId w:val="18"/>
  </w:num>
  <w:num w:numId="21">
    <w:abstractNumId w:val="22"/>
  </w:num>
  <w:num w:numId="22">
    <w:abstractNumId w:val="14"/>
  </w:num>
  <w:num w:numId="23">
    <w:abstractNumId w:val="7"/>
  </w:num>
  <w:num w:numId="24">
    <w:abstractNumId w:val="15"/>
  </w:num>
  <w:num w:numId="25">
    <w:abstractNumId w:val="8"/>
  </w:num>
  <w:num w:numId="26">
    <w:abstractNumId w:val="21"/>
  </w:num>
  <w:num w:numId="27">
    <w:abstractNumId w:val="6"/>
  </w:num>
  <w:num w:numId="28">
    <w:abstractNumId w:val="2"/>
  </w:num>
  <w:num w:numId="29">
    <w:abstractNumId w:val="12"/>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4C"/>
    <w:rsid w:val="00002699"/>
    <w:rsid w:val="00004507"/>
    <w:rsid w:val="0000461E"/>
    <w:rsid w:val="000047E3"/>
    <w:rsid w:val="00004B3B"/>
    <w:rsid w:val="00004FD1"/>
    <w:rsid w:val="00006B17"/>
    <w:rsid w:val="0000767F"/>
    <w:rsid w:val="0001254D"/>
    <w:rsid w:val="00013DC9"/>
    <w:rsid w:val="00016E89"/>
    <w:rsid w:val="00021892"/>
    <w:rsid w:val="0002380C"/>
    <w:rsid w:val="00024075"/>
    <w:rsid w:val="000241D9"/>
    <w:rsid w:val="00026C3C"/>
    <w:rsid w:val="0002770D"/>
    <w:rsid w:val="00027D8F"/>
    <w:rsid w:val="000358DD"/>
    <w:rsid w:val="0003674B"/>
    <w:rsid w:val="00047598"/>
    <w:rsid w:val="000522A5"/>
    <w:rsid w:val="00055C6F"/>
    <w:rsid w:val="00057422"/>
    <w:rsid w:val="00064D75"/>
    <w:rsid w:val="0006566B"/>
    <w:rsid w:val="00067756"/>
    <w:rsid w:val="00072A29"/>
    <w:rsid w:val="000810E6"/>
    <w:rsid w:val="00084B47"/>
    <w:rsid w:val="00087CC4"/>
    <w:rsid w:val="00093D9B"/>
    <w:rsid w:val="000976BE"/>
    <w:rsid w:val="000A1A15"/>
    <w:rsid w:val="000A4044"/>
    <w:rsid w:val="000A4B5E"/>
    <w:rsid w:val="000A6419"/>
    <w:rsid w:val="000B49B2"/>
    <w:rsid w:val="000B5DCA"/>
    <w:rsid w:val="000C45B4"/>
    <w:rsid w:val="000C4AD7"/>
    <w:rsid w:val="000C5DCD"/>
    <w:rsid w:val="000E0B06"/>
    <w:rsid w:val="000E317B"/>
    <w:rsid w:val="000E489E"/>
    <w:rsid w:val="000E74C5"/>
    <w:rsid w:val="000F1224"/>
    <w:rsid w:val="000F34F7"/>
    <w:rsid w:val="001016E3"/>
    <w:rsid w:val="00106E02"/>
    <w:rsid w:val="00107E45"/>
    <w:rsid w:val="00115E8C"/>
    <w:rsid w:val="00126AF9"/>
    <w:rsid w:val="00127879"/>
    <w:rsid w:val="00134B15"/>
    <w:rsid w:val="00137D1D"/>
    <w:rsid w:val="00143923"/>
    <w:rsid w:val="00150FE5"/>
    <w:rsid w:val="00151221"/>
    <w:rsid w:val="00153324"/>
    <w:rsid w:val="00163D96"/>
    <w:rsid w:val="00166864"/>
    <w:rsid w:val="001747A8"/>
    <w:rsid w:val="00192207"/>
    <w:rsid w:val="001A26DB"/>
    <w:rsid w:val="001A56CA"/>
    <w:rsid w:val="001A6185"/>
    <w:rsid w:val="001A6DCF"/>
    <w:rsid w:val="001B2517"/>
    <w:rsid w:val="001B379B"/>
    <w:rsid w:val="001C5B09"/>
    <w:rsid w:val="001C6C9F"/>
    <w:rsid w:val="001C6D4A"/>
    <w:rsid w:val="001D38A5"/>
    <w:rsid w:val="001D44AC"/>
    <w:rsid w:val="001D511F"/>
    <w:rsid w:val="001D556D"/>
    <w:rsid w:val="001D5A68"/>
    <w:rsid w:val="001D7D51"/>
    <w:rsid w:val="001E081C"/>
    <w:rsid w:val="001E5086"/>
    <w:rsid w:val="001E73DE"/>
    <w:rsid w:val="001F2491"/>
    <w:rsid w:val="00200D1C"/>
    <w:rsid w:val="00205F2E"/>
    <w:rsid w:val="00206C17"/>
    <w:rsid w:val="00206D2D"/>
    <w:rsid w:val="002103A7"/>
    <w:rsid w:val="002126EF"/>
    <w:rsid w:val="00215A94"/>
    <w:rsid w:val="0021782A"/>
    <w:rsid w:val="00220A3F"/>
    <w:rsid w:val="00221742"/>
    <w:rsid w:val="002230C5"/>
    <w:rsid w:val="00225F0D"/>
    <w:rsid w:val="00226BA2"/>
    <w:rsid w:val="00227C8E"/>
    <w:rsid w:val="00230468"/>
    <w:rsid w:val="00250DCD"/>
    <w:rsid w:val="00251C61"/>
    <w:rsid w:val="0025385D"/>
    <w:rsid w:val="00253E0D"/>
    <w:rsid w:val="00260322"/>
    <w:rsid w:val="002616BA"/>
    <w:rsid w:val="00267AF3"/>
    <w:rsid w:val="00267FB4"/>
    <w:rsid w:val="00275EA6"/>
    <w:rsid w:val="00285CBC"/>
    <w:rsid w:val="002871B9"/>
    <w:rsid w:val="0028765E"/>
    <w:rsid w:val="002B1BFA"/>
    <w:rsid w:val="002B1C5D"/>
    <w:rsid w:val="002B1D03"/>
    <w:rsid w:val="002B3EDE"/>
    <w:rsid w:val="002B3FB9"/>
    <w:rsid w:val="002B5FC2"/>
    <w:rsid w:val="002C71AD"/>
    <w:rsid w:val="002D21D3"/>
    <w:rsid w:val="002D4F93"/>
    <w:rsid w:val="002D5824"/>
    <w:rsid w:val="002D5955"/>
    <w:rsid w:val="002E1F2A"/>
    <w:rsid w:val="002E4360"/>
    <w:rsid w:val="002E43CD"/>
    <w:rsid w:val="002F23D2"/>
    <w:rsid w:val="002F35F0"/>
    <w:rsid w:val="002F7FBC"/>
    <w:rsid w:val="00300CE8"/>
    <w:rsid w:val="00303A35"/>
    <w:rsid w:val="00305535"/>
    <w:rsid w:val="0031291C"/>
    <w:rsid w:val="00313521"/>
    <w:rsid w:val="003146C9"/>
    <w:rsid w:val="00314775"/>
    <w:rsid w:val="00317787"/>
    <w:rsid w:val="00323AE4"/>
    <w:rsid w:val="00327865"/>
    <w:rsid w:val="003329A7"/>
    <w:rsid w:val="003341E5"/>
    <w:rsid w:val="00335C2D"/>
    <w:rsid w:val="00340A85"/>
    <w:rsid w:val="003429A3"/>
    <w:rsid w:val="003443E3"/>
    <w:rsid w:val="00345318"/>
    <w:rsid w:val="00351BDD"/>
    <w:rsid w:val="00354438"/>
    <w:rsid w:val="00355F2C"/>
    <w:rsid w:val="003643AC"/>
    <w:rsid w:val="00365106"/>
    <w:rsid w:val="003659AC"/>
    <w:rsid w:val="003717A6"/>
    <w:rsid w:val="00382303"/>
    <w:rsid w:val="00383ABE"/>
    <w:rsid w:val="00392506"/>
    <w:rsid w:val="0039325C"/>
    <w:rsid w:val="00393804"/>
    <w:rsid w:val="003B23FF"/>
    <w:rsid w:val="003B2C4F"/>
    <w:rsid w:val="003B6B82"/>
    <w:rsid w:val="003B7CFC"/>
    <w:rsid w:val="003C043B"/>
    <w:rsid w:val="003C5900"/>
    <w:rsid w:val="003C6781"/>
    <w:rsid w:val="003D1310"/>
    <w:rsid w:val="003D4B02"/>
    <w:rsid w:val="003E01E1"/>
    <w:rsid w:val="003E050A"/>
    <w:rsid w:val="003E20E2"/>
    <w:rsid w:val="003F011E"/>
    <w:rsid w:val="003F2C69"/>
    <w:rsid w:val="003F6129"/>
    <w:rsid w:val="003F62A5"/>
    <w:rsid w:val="003F7BD2"/>
    <w:rsid w:val="00404B11"/>
    <w:rsid w:val="00406335"/>
    <w:rsid w:val="004115D8"/>
    <w:rsid w:val="00412AD8"/>
    <w:rsid w:val="004210CC"/>
    <w:rsid w:val="004325C8"/>
    <w:rsid w:val="00434407"/>
    <w:rsid w:val="00436789"/>
    <w:rsid w:val="00436C51"/>
    <w:rsid w:val="004423BD"/>
    <w:rsid w:val="00443317"/>
    <w:rsid w:val="00443B46"/>
    <w:rsid w:val="0044483C"/>
    <w:rsid w:val="00454642"/>
    <w:rsid w:val="004560BE"/>
    <w:rsid w:val="00456270"/>
    <w:rsid w:val="00465356"/>
    <w:rsid w:val="0047120A"/>
    <w:rsid w:val="00472B00"/>
    <w:rsid w:val="004733DE"/>
    <w:rsid w:val="00473EB0"/>
    <w:rsid w:val="004908BB"/>
    <w:rsid w:val="00492B1B"/>
    <w:rsid w:val="004952F2"/>
    <w:rsid w:val="00497CE5"/>
    <w:rsid w:val="004A2E1F"/>
    <w:rsid w:val="004A36FA"/>
    <w:rsid w:val="004A76B1"/>
    <w:rsid w:val="004B02DF"/>
    <w:rsid w:val="004B218E"/>
    <w:rsid w:val="004B365E"/>
    <w:rsid w:val="004B74C2"/>
    <w:rsid w:val="004C21E7"/>
    <w:rsid w:val="004C5F85"/>
    <w:rsid w:val="004C6C49"/>
    <w:rsid w:val="004D04EC"/>
    <w:rsid w:val="004D7B3D"/>
    <w:rsid w:val="004D7C1B"/>
    <w:rsid w:val="004E2A15"/>
    <w:rsid w:val="004F02A7"/>
    <w:rsid w:val="00504092"/>
    <w:rsid w:val="00513D6B"/>
    <w:rsid w:val="00517BDF"/>
    <w:rsid w:val="005308AB"/>
    <w:rsid w:val="005336BB"/>
    <w:rsid w:val="005429B3"/>
    <w:rsid w:val="00544761"/>
    <w:rsid w:val="0054615E"/>
    <w:rsid w:val="0054650A"/>
    <w:rsid w:val="0055622A"/>
    <w:rsid w:val="00561120"/>
    <w:rsid w:val="0057104A"/>
    <w:rsid w:val="00571E27"/>
    <w:rsid w:val="00581D2A"/>
    <w:rsid w:val="00584C07"/>
    <w:rsid w:val="00585055"/>
    <w:rsid w:val="00585CBE"/>
    <w:rsid w:val="0059079B"/>
    <w:rsid w:val="00592C91"/>
    <w:rsid w:val="005937FA"/>
    <w:rsid w:val="00595513"/>
    <w:rsid w:val="005965B7"/>
    <w:rsid w:val="005A7880"/>
    <w:rsid w:val="005B1520"/>
    <w:rsid w:val="005B217E"/>
    <w:rsid w:val="005C0AB8"/>
    <w:rsid w:val="005C15E5"/>
    <w:rsid w:val="005C17D6"/>
    <w:rsid w:val="005C3E6C"/>
    <w:rsid w:val="005D3A93"/>
    <w:rsid w:val="005D7B0C"/>
    <w:rsid w:val="005E0CA9"/>
    <w:rsid w:val="005E1953"/>
    <w:rsid w:val="005E19A7"/>
    <w:rsid w:val="005E1F4C"/>
    <w:rsid w:val="005E71E2"/>
    <w:rsid w:val="005E774E"/>
    <w:rsid w:val="005F1349"/>
    <w:rsid w:val="005F7FCB"/>
    <w:rsid w:val="00600F15"/>
    <w:rsid w:val="00602298"/>
    <w:rsid w:val="006026FE"/>
    <w:rsid w:val="006039BD"/>
    <w:rsid w:val="0061035E"/>
    <w:rsid w:val="00615E29"/>
    <w:rsid w:val="00620AB8"/>
    <w:rsid w:val="00622AED"/>
    <w:rsid w:val="006235D7"/>
    <w:rsid w:val="006240D0"/>
    <w:rsid w:val="00625A55"/>
    <w:rsid w:val="00627676"/>
    <w:rsid w:val="00627C64"/>
    <w:rsid w:val="00631503"/>
    <w:rsid w:val="00634780"/>
    <w:rsid w:val="006519EE"/>
    <w:rsid w:val="00652A84"/>
    <w:rsid w:val="006658F2"/>
    <w:rsid w:val="00673D65"/>
    <w:rsid w:val="00680942"/>
    <w:rsid w:val="006839BA"/>
    <w:rsid w:val="00685FEE"/>
    <w:rsid w:val="006934DB"/>
    <w:rsid w:val="006953C9"/>
    <w:rsid w:val="006A4864"/>
    <w:rsid w:val="006B3D3F"/>
    <w:rsid w:val="006B64BC"/>
    <w:rsid w:val="006C3741"/>
    <w:rsid w:val="006C535D"/>
    <w:rsid w:val="006C741C"/>
    <w:rsid w:val="006C76B7"/>
    <w:rsid w:val="006D0945"/>
    <w:rsid w:val="006D0DE2"/>
    <w:rsid w:val="006D2A67"/>
    <w:rsid w:val="006D4E44"/>
    <w:rsid w:val="006D6F7A"/>
    <w:rsid w:val="006D715A"/>
    <w:rsid w:val="006D73A8"/>
    <w:rsid w:val="006E0BDA"/>
    <w:rsid w:val="006E128E"/>
    <w:rsid w:val="006E1CFD"/>
    <w:rsid w:val="006E73E1"/>
    <w:rsid w:val="006F5CD0"/>
    <w:rsid w:val="006F7EC2"/>
    <w:rsid w:val="007052D8"/>
    <w:rsid w:val="00706FA1"/>
    <w:rsid w:val="00711EF7"/>
    <w:rsid w:val="00713C3F"/>
    <w:rsid w:val="0072188A"/>
    <w:rsid w:val="00721F59"/>
    <w:rsid w:val="007228F1"/>
    <w:rsid w:val="007235A7"/>
    <w:rsid w:val="00726A96"/>
    <w:rsid w:val="00731B43"/>
    <w:rsid w:val="00731EEE"/>
    <w:rsid w:val="00733E9B"/>
    <w:rsid w:val="007343AB"/>
    <w:rsid w:val="00737F83"/>
    <w:rsid w:val="0074265D"/>
    <w:rsid w:val="00744937"/>
    <w:rsid w:val="00753573"/>
    <w:rsid w:val="007562E8"/>
    <w:rsid w:val="00756D8F"/>
    <w:rsid w:val="00765543"/>
    <w:rsid w:val="0076744E"/>
    <w:rsid w:val="00771563"/>
    <w:rsid w:val="00780FDB"/>
    <w:rsid w:val="00783F5E"/>
    <w:rsid w:val="0078573B"/>
    <w:rsid w:val="007874DD"/>
    <w:rsid w:val="0079191A"/>
    <w:rsid w:val="00791BB7"/>
    <w:rsid w:val="007921F7"/>
    <w:rsid w:val="007A613C"/>
    <w:rsid w:val="007A7E9F"/>
    <w:rsid w:val="007B328D"/>
    <w:rsid w:val="007D6F0A"/>
    <w:rsid w:val="007E0010"/>
    <w:rsid w:val="007E1122"/>
    <w:rsid w:val="007E79B6"/>
    <w:rsid w:val="007F0629"/>
    <w:rsid w:val="007F06CD"/>
    <w:rsid w:val="007F27E9"/>
    <w:rsid w:val="007F6B04"/>
    <w:rsid w:val="00801A39"/>
    <w:rsid w:val="008111A1"/>
    <w:rsid w:val="00812440"/>
    <w:rsid w:val="00813752"/>
    <w:rsid w:val="008142BD"/>
    <w:rsid w:val="00815917"/>
    <w:rsid w:val="00815A83"/>
    <w:rsid w:val="00823C58"/>
    <w:rsid w:val="00830FB5"/>
    <w:rsid w:val="00840796"/>
    <w:rsid w:val="008418F9"/>
    <w:rsid w:val="00841C6C"/>
    <w:rsid w:val="00841CEB"/>
    <w:rsid w:val="008468D5"/>
    <w:rsid w:val="0085703E"/>
    <w:rsid w:val="0087179A"/>
    <w:rsid w:val="008739E4"/>
    <w:rsid w:val="00887607"/>
    <w:rsid w:val="008878B1"/>
    <w:rsid w:val="00890054"/>
    <w:rsid w:val="00892586"/>
    <w:rsid w:val="0089676C"/>
    <w:rsid w:val="008A5D61"/>
    <w:rsid w:val="008A6B3A"/>
    <w:rsid w:val="008B5011"/>
    <w:rsid w:val="008B62DF"/>
    <w:rsid w:val="008D0992"/>
    <w:rsid w:val="008D197E"/>
    <w:rsid w:val="008D2D44"/>
    <w:rsid w:val="008D37C9"/>
    <w:rsid w:val="008E283B"/>
    <w:rsid w:val="008E5F05"/>
    <w:rsid w:val="008F1B40"/>
    <w:rsid w:val="008F5967"/>
    <w:rsid w:val="00900443"/>
    <w:rsid w:val="00902560"/>
    <w:rsid w:val="00910ED5"/>
    <w:rsid w:val="009121DD"/>
    <w:rsid w:val="00914D5C"/>
    <w:rsid w:val="0092014B"/>
    <w:rsid w:val="00922CF0"/>
    <w:rsid w:val="00924A41"/>
    <w:rsid w:val="00942FBE"/>
    <w:rsid w:val="00953EAB"/>
    <w:rsid w:val="009565C9"/>
    <w:rsid w:val="00962E80"/>
    <w:rsid w:val="00967A7C"/>
    <w:rsid w:val="00970A14"/>
    <w:rsid w:val="00972CEC"/>
    <w:rsid w:val="00973339"/>
    <w:rsid w:val="00974C59"/>
    <w:rsid w:val="00977896"/>
    <w:rsid w:val="00980066"/>
    <w:rsid w:val="00980D60"/>
    <w:rsid w:val="00985EF1"/>
    <w:rsid w:val="009860DE"/>
    <w:rsid w:val="00987BCE"/>
    <w:rsid w:val="00987C27"/>
    <w:rsid w:val="0099516F"/>
    <w:rsid w:val="009A366E"/>
    <w:rsid w:val="009B07E0"/>
    <w:rsid w:val="009B32E7"/>
    <w:rsid w:val="009B6013"/>
    <w:rsid w:val="009B64E9"/>
    <w:rsid w:val="009B6ED5"/>
    <w:rsid w:val="009C0D12"/>
    <w:rsid w:val="009C5B78"/>
    <w:rsid w:val="009D538D"/>
    <w:rsid w:val="009E0AC7"/>
    <w:rsid w:val="009E7772"/>
    <w:rsid w:val="009F04E3"/>
    <w:rsid w:val="009F0CBB"/>
    <w:rsid w:val="009F0F94"/>
    <w:rsid w:val="009F6624"/>
    <w:rsid w:val="00A033E6"/>
    <w:rsid w:val="00A06E53"/>
    <w:rsid w:val="00A11C2C"/>
    <w:rsid w:val="00A13CB6"/>
    <w:rsid w:val="00A23996"/>
    <w:rsid w:val="00A258AC"/>
    <w:rsid w:val="00A26699"/>
    <w:rsid w:val="00A26D9C"/>
    <w:rsid w:val="00A31BFE"/>
    <w:rsid w:val="00A358C3"/>
    <w:rsid w:val="00A4166E"/>
    <w:rsid w:val="00A42DAE"/>
    <w:rsid w:val="00A5226E"/>
    <w:rsid w:val="00A53AE7"/>
    <w:rsid w:val="00A54CEE"/>
    <w:rsid w:val="00A6109E"/>
    <w:rsid w:val="00A63955"/>
    <w:rsid w:val="00A729E7"/>
    <w:rsid w:val="00A758D2"/>
    <w:rsid w:val="00A80D84"/>
    <w:rsid w:val="00A81151"/>
    <w:rsid w:val="00A834D5"/>
    <w:rsid w:val="00A8368F"/>
    <w:rsid w:val="00A84B61"/>
    <w:rsid w:val="00A879D9"/>
    <w:rsid w:val="00A92EC9"/>
    <w:rsid w:val="00A950B2"/>
    <w:rsid w:val="00A96A74"/>
    <w:rsid w:val="00AA09B5"/>
    <w:rsid w:val="00AA1014"/>
    <w:rsid w:val="00AB70CA"/>
    <w:rsid w:val="00AC0B5E"/>
    <w:rsid w:val="00AC1BEA"/>
    <w:rsid w:val="00AC2034"/>
    <w:rsid w:val="00AD0311"/>
    <w:rsid w:val="00AD5B05"/>
    <w:rsid w:val="00AD681C"/>
    <w:rsid w:val="00AE2008"/>
    <w:rsid w:val="00AE41BC"/>
    <w:rsid w:val="00AF04E2"/>
    <w:rsid w:val="00AF334E"/>
    <w:rsid w:val="00AF411A"/>
    <w:rsid w:val="00AF7102"/>
    <w:rsid w:val="00B03649"/>
    <w:rsid w:val="00B05788"/>
    <w:rsid w:val="00B0646F"/>
    <w:rsid w:val="00B172EF"/>
    <w:rsid w:val="00B173DD"/>
    <w:rsid w:val="00B24C15"/>
    <w:rsid w:val="00B24CAF"/>
    <w:rsid w:val="00B352C5"/>
    <w:rsid w:val="00B358A5"/>
    <w:rsid w:val="00B44496"/>
    <w:rsid w:val="00B45C38"/>
    <w:rsid w:val="00B469C2"/>
    <w:rsid w:val="00B47B23"/>
    <w:rsid w:val="00B50DBC"/>
    <w:rsid w:val="00B6646B"/>
    <w:rsid w:val="00B66746"/>
    <w:rsid w:val="00B76C6E"/>
    <w:rsid w:val="00B825A9"/>
    <w:rsid w:val="00B82BDB"/>
    <w:rsid w:val="00B82E77"/>
    <w:rsid w:val="00B9296C"/>
    <w:rsid w:val="00B95B71"/>
    <w:rsid w:val="00B9750D"/>
    <w:rsid w:val="00BA1AF0"/>
    <w:rsid w:val="00BA2D78"/>
    <w:rsid w:val="00BA387D"/>
    <w:rsid w:val="00BB3D78"/>
    <w:rsid w:val="00BB500A"/>
    <w:rsid w:val="00BC0D34"/>
    <w:rsid w:val="00BC350A"/>
    <w:rsid w:val="00BC594E"/>
    <w:rsid w:val="00BD124F"/>
    <w:rsid w:val="00BE4808"/>
    <w:rsid w:val="00BE4D17"/>
    <w:rsid w:val="00BE4E2D"/>
    <w:rsid w:val="00BE4EA0"/>
    <w:rsid w:val="00C0060B"/>
    <w:rsid w:val="00C016E5"/>
    <w:rsid w:val="00C10B36"/>
    <w:rsid w:val="00C119B1"/>
    <w:rsid w:val="00C130D6"/>
    <w:rsid w:val="00C145DC"/>
    <w:rsid w:val="00C24E93"/>
    <w:rsid w:val="00C26E55"/>
    <w:rsid w:val="00C313AE"/>
    <w:rsid w:val="00C31DFF"/>
    <w:rsid w:val="00C361C2"/>
    <w:rsid w:val="00C4590B"/>
    <w:rsid w:val="00C46160"/>
    <w:rsid w:val="00C52C64"/>
    <w:rsid w:val="00C55729"/>
    <w:rsid w:val="00C626BE"/>
    <w:rsid w:val="00C62C99"/>
    <w:rsid w:val="00C708FE"/>
    <w:rsid w:val="00C71ADA"/>
    <w:rsid w:val="00C72D49"/>
    <w:rsid w:val="00C80856"/>
    <w:rsid w:val="00C878E4"/>
    <w:rsid w:val="00C958ED"/>
    <w:rsid w:val="00C962F5"/>
    <w:rsid w:val="00CA3430"/>
    <w:rsid w:val="00CB4F1E"/>
    <w:rsid w:val="00CC3BDC"/>
    <w:rsid w:val="00CC5264"/>
    <w:rsid w:val="00CD1F97"/>
    <w:rsid w:val="00CD5AEF"/>
    <w:rsid w:val="00CD7432"/>
    <w:rsid w:val="00CE22F1"/>
    <w:rsid w:val="00CF1D28"/>
    <w:rsid w:val="00D01664"/>
    <w:rsid w:val="00D016D7"/>
    <w:rsid w:val="00D02E32"/>
    <w:rsid w:val="00D02E5F"/>
    <w:rsid w:val="00D0532E"/>
    <w:rsid w:val="00D069DA"/>
    <w:rsid w:val="00D07149"/>
    <w:rsid w:val="00D10403"/>
    <w:rsid w:val="00D12EFB"/>
    <w:rsid w:val="00D16922"/>
    <w:rsid w:val="00D2169B"/>
    <w:rsid w:val="00D22B8E"/>
    <w:rsid w:val="00D25322"/>
    <w:rsid w:val="00D27577"/>
    <w:rsid w:val="00D33E9D"/>
    <w:rsid w:val="00D3534C"/>
    <w:rsid w:val="00D36326"/>
    <w:rsid w:val="00D43C3E"/>
    <w:rsid w:val="00D518B1"/>
    <w:rsid w:val="00D61127"/>
    <w:rsid w:val="00D63305"/>
    <w:rsid w:val="00D64474"/>
    <w:rsid w:val="00D66914"/>
    <w:rsid w:val="00D75893"/>
    <w:rsid w:val="00D7638A"/>
    <w:rsid w:val="00D77ACD"/>
    <w:rsid w:val="00D812B3"/>
    <w:rsid w:val="00D83D3F"/>
    <w:rsid w:val="00D86AFA"/>
    <w:rsid w:val="00D90CF6"/>
    <w:rsid w:val="00D95CF6"/>
    <w:rsid w:val="00DB0964"/>
    <w:rsid w:val="00DC4E5A"/>
    <w:rsid w:val="00DC6BCB"/>
    <w:rsid w:val="00DC6BDB"/>
    <w:rsid w:val="00DD078F"/>
    <w:rsid w:val="00DD0DF1"/>
    <w:rsid w:val="00DD2FE5"/>
    <w:rsid w:val="00DD44C0"/>
    <w:rsid w:val="00DD60EC"/>
    <w:rsid w:val="00DD7DBE"/>
    <w:rsid w:val="00DE0CC2"/>
    <w:rsid w:val="00DE537B"/>
    <w:rsid w:val="00DF4080"/>
    <w:rsid w:val="00DF7A52"/>
    <w:rsid w:val="00E02AAB"/>
    <w:rsid w:val="00E0657D"/>
    <w:rsid w:val="00E10C8E"/>
    <w:rsid w:val="00E13786"/>
    <w:rsid w:val="00E22F57"/>
    <w:rsid w:val="00E239A6"/>
    <w:rsid w:val="00E23E60"/>
    <w:rsid w:val="00E2517E"/>
    <w:rsid w:val="00E26CDC"/>
    <w:rsid w:val="00E270D9"/>
    <w:rsid w:val="00E2765A"/>
    <w:rsid w:val="00E35D4C"/>
    <w:rsid w:val="00E431A2"/>
    <w:rsid w:val="00E4536D"/>
    <w:rsid w:val="00E50927"/>
    <w:rsid w:val="00E51546"/>
    <w:rsid w:val="00E5331C"/>
    <w:rsid w:val="00E60DFF"/>
    <w:rsid w:val="00E62317"/>
    <w:rsid w:val="00E649E2"/>
    <w:rsid w:val="00E773EF"/>
    <w:rsid w:val="00E8527E"/>
    <w:rsid w:val="00E9101C"/>
    <w:rsid w:val="00E932B2"/>
    <w:rsid w:val="00E94BC5"/>
    <w:rsid w:val="00EA5AD2"/>
    <w:rsid w:val="00EA5E68"/>
    <w:rsid w:val="00EB0DA5"/>
    <w:rsid w:val="00EB3348"/>
    <w:rsid w:val="00EB4022"/>
    <w:rsid w:val="00EC09B2"/>
    <w:rsid w:val="00EC1CCE"/>
    <w:rsid w:val="00EC46E0"/>
    <w:rsid w:val="00EC4FA2"/>
    <w:rsid w:val="00EC64F0"/>
    <w:rsid w:val="00EC7DED"/>
    <w:rsid w:val="00EC7FDB"/>
    <w:rsid w:val="00ED0D81"/>
    <w:rsid w:val="00EE3992"/>
    <w:rsid w:val="00EE44E2"/>
    <w:rsid w:val="00EE4F60"/>
    <w:rsid w:val="00EE6928"/>
    <w:rsid w:val="00EE754B"/>
    <w:rsid w:val="00F0167F"/>
    <w:rsid w:val="00F039DA"/>
    <w:rsid w:val="00F11C20"/>
    <w:rsid w:val="00F1251F"/>
    <w:rsid w:val="00F1555E"/>
    <w:rsid w:val="00F17C47"/>
    <w:rsid w:val="00F202FF"/>
    <w:rsid w:val="00F23417"/>
    <w:rsid w:val="00F23B10"/>
    <w:rsid w:val="00F243A7"/>
    <w:rsid w:val="00F30295"/>
    <w:rsid w:val="00F3113E"/>
    <w:rsid w:val="00F32937"/>
    <w:rsid w:val="00F4230C"/>
    <w:rsid w:val="00F43DAB"/>
    <w:rsid w:val="00F6157B"/>
    <w:rsid w:val="00F63155"/>
    <w:rsid w:val="00F64115"/>
    <w:rsid w:val="00F66363"/>
    <w:rsid w:val="00F714E0"/>
    <w:rsid w:val="00F71A1B"/>
    <w:rsid w:val="00F73FFC"/>
    <w:rsid w:val="00F746D1"/>
    <w:rsid w:val="00F75CAF"/>
    <w:rsid w:val="00F8062D"/>
    <w:rsid w:val="00F80BDD"/>
    <w:rsid w:val="00F8432C"/>
    <w:rsid w:val="00F90EEB"/>
    <w:rsid w:val="00F936C2"/>
    <w:rsid w:val="00FA5C9A"/>
    <w:rsid w:val="00FB0FEA"/>
    <w:rsid w:val="00FB2938"/>
    <w:rsid w:val="00FB7F27"/>
    <w:rsid w:val="00FC5BCE"/>
    <w:rsid w:val="00FD2B48"/>
    <w:rsid w:val="00FD4314"/>
    <w:rsid w:val="00FD4FEB"/>
    <w:rsid w:val="00FD6C95"/>
    <w:rsid w:val="00FE06EA"/>
    <w:rsid w:val="00FE581E"/>
    <w:rsid w:val="00FE74F3"/>
    <w:rsid w:val="00FF6B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5FBED-7CD1-4082-BD50-8AD928172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6B17"/>
    <w:pPr>
      <w:spacing w:after="0" w:line="240" w:lineRule="auto"/>
    </w:pPr>
    <w:rPr>
      <w:rFonts w:ascii="Times New Roman" w:eastAsia="Times New Roman" w:hAnsi="Times New Roman" w:cs="Times New Roman"/>
      <w:sz w:val="28"/>
      <w:szCs w:val="28"/>
      <w:lang w:eastAsia="pl-PL"/>
    </w:rPr>
  </w:style>
  <w:style w:type="paragraph" w:styleId="Nagwek4">
    <w:name w:val="heading 4"/>
    <w:basedOn w:val="Normalny"/>
    <w:next w:val="Normalny"/>
    <w:link w:val="Nagwek4Znak"/>
    <w:unhideWhenUsed/>
    <w:qFormat/>
    <w:rsid w:val="00006B17"/>
    <w:pPr>
      <w:keepNext/>
      <w:jc w:val="both"/>
      <w:outlineLvl w:val="3"/>
    </w:pPr>
    <w:rPr>
      <w:sz w:val="24"/>
      <w:szCs w:val="20"/>
    </w:rPr>
  </w:style>
  <w:style w:type="paragraph" w:styleId="Nagwek5">
    <w:name w:val="heading 5"/>
    <w:basedOn w:val="Normalny"/>
    <w:next w:val="Normalny"/>
    <w:link w:val="Nagwek5Znak"/>
    <w:unhideWhenUsed/>
    <w:qFormat/>
    <w:rsid w:val="00006B17"/>
    <w:pPr>
      <w:keepNext/>
      <w:jc w:val="both"/>
      <w:outlineLvl w:val="4"/>
    </w:pPr>
    <w:rPr>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006B17"/>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006B17"/>
    <w:rPr>
      <w:rFonts w:ascii="Times New Roman" w:eastAsia="Times New Roman" w:hAnsi="Times New Roman" w:cs="Times New Roman"/>
      <w:sz w:val="32"/>
      <w:szCs w:val="20"/>
      <w:lang w:eastAsia="pl-PL"/>
    </w:rPr>
  </w:style>
  <w:style w:type="paragraph" w:styleId="NormalnyWeb">
    <w:name w:val="Normal (Web)"/>
    <w:basedOn w:val="Normalny"/>
    <w:unhideWhenUsed/>
    <w:rsid w:val="00006B17"/>
    <w:pPr>
      <w:spacing w:before="100" w:beforeAutospacing="1" w:after="100" w:afterAutospacing="1"/>
    </w:pPr>
    <w:rPr>
      <w:color w:val="000000"/>
      <w:sz w:val="24"/>
      <w:szCs w:val="24"/>
    </w:rPr>
  </w:style>
  <w:style w:type="paragraph" w:styleId="Tekstpodstawowywcity">
    <w:name w:val="Body Text Indent"/>
    <w:basedOn w:val="Normalny"/>
    <w:link w:val="TekstpodstawowywcityZnak"/>
    <w:semiHidden/>
    <w:unhideWhenUsed/>
    <w:rsid w:val="00006B17"/>
    <w:pPr>
      <w:ind w:firstLine="708"/>
      <w:jc w:val="both"/>
    </w:pPr>
    <w:rPr>
      <w:sz w:val="24"/>
      <w:szCs w:val="20"/>
    </w:rPr>
  </w:style>
  <w:style w:type="character" w:customStyle="1" w:styleId="TekstpodstawowywcityZnak">
    <w:name w:val="Tekst podstawowy wcięty Znak"/>
    <w:basedOn w:val="Domylnaczcionkaakapitu"/>
    <w:link w:val="Tekstpodstawowywcity"/>
    <w:semiHidden/>
    <w:rsid w:val="00006B17"/>
    <w:rPr>
      <w:rFonts w:ascii="Times New Roman" w:eastAsia="Times New Roman" w:hAnsi="Times New Roman" w:cs="Times New Roman"/>
      <w:sz w:val="24"/>
      <w:szCs w:val="20"/>
      <w:lang w:eastAsia="pl-PL"/>
    </w:rPr>
  </w:style>
  <w:style w:type="character" w:styleId="Pogrubienie">
    <w:name w:val="Strong"/>
    <w:basedOn w:val="Domylnaczcionkaakapitu"/>
    <w:qFormat/>
    <w:rsid w:val="00006B17"/>
    <w:rPr>
      <w:b/>
      <w:bCs/>
    </w:rPr>
  </w:style>
  <w:style w:type="character" w:styleId="Hipercze">
    <w:name w:val="Hyperlink"/>
    <w:basedOn w:val="Domylnaczcionkaakapitu"/>
    <w:uiPriority w:val="99"/>
    <w:unhideWhenUsed/>
    <w:rsid w:val="00006B17"/>
    <w:rPr>
      <w:color w:val="0000FF"/>
      <w:u w:val="single"/>
    </w:rPr>
  </w:style>
  <w:style w:type="paragraph" w:styleId="Tekstdymka">
    <w:name w:val="Balloon Text"/>
    <w:basedOn w:val="Normalny"/>
    <w:link w:val="TekstdymkaZnak"/>
    <w:uiPriority w:val="99"/>
    <w:semiHidden/>
    <w:unhideWhenUsed/>
    <w:rsid w:val="00972CEC"/>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2CEC"/>
    <w:rPr>
      <w:rFonts w:ascii="Segoe UI" w:eastAsia="Times New Roman" w:hAnsi="Segoe UI" w:cs="Segoe UI"/>
      <w:sz w:val="18"/>
      <w:szCs w:val="18"/>
      <w:lang w:eastAsia="pl-PL"/>
    </w:rPr>
  </w:style>
  <w:style w:type="paragraph" w:styleId="Akapitzlist">
    <w:name w:val="List Paragraph"/>
    <w:basedOn w:val="Normalny"/>
    <w:uiPriority w:val="34"/>
    <w:qFormat/>
    <w:rsid w:val="00987C27"/>
    <w:pPr>
      <w:ind w:left="720"/>
      <w:contextualSpacing/>
    </w:pPr>
  </w:style>
  <w:style w:type="table" w:styleId="Tabela-Siatka">
    <w:name w:val="Table Grid"/>
    <w:basedOn w:val="Standardowy"/>
    <w:uiPriority w:val="39"/>
    <w:rsid w:val="00251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627C64"/>
    <w:pPr>
      <w:spacing w:after="0" w:line="240" w:lineRule="auto"/>
    </w:pPr>
  </w:style>
  <w:style w:type="table" w:customStyle="1" w:styleId="Tabela-Siatka1">
    <w:name w:val="Tabela - Siatka1"/>
    <w:basedOn w:val="Standardowy"/>
    <w:next w:val="Tabela-Siatka"/>
    <w:uiPriority w:val="39"/>
    <w:rsid w:val="00442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16012">
      <w:bodyDiv w:val="1"/>
      <w:marLeft w:val="0"/>
      <w:marRight w:val="0"/>
      <w:marTop w:val="0"/>
      <w:marBottom w:val="0"/>
      <w:divBdr>
        <w:top w:val="none" w:sz="0" w:space="0" w:color="auto"/>
        <w:left w:val="none" w:sz="0" w:space="0" w:color="auto"/>
        <w:bottom w:val="none" w:sz="0" w:space="0" w:color="auto"/>
        <w:right w:val="none" w:sz="0" w:space="0" w:color="auto"/>
      </w:divBdr>
    </w:div>
    <w:div w:id="600261258">
      <w:bodyDiv w:val="1"/>
      <w:marLeft w:val="0"/>
      <w:marRight w:val="0"/>
      <w:marTop w:val="0"/>
      <w:marBottom w:val="0"/>
      <w:divBdr>
        <w:top w:val="none" w:sz="0" w:space="0" w:color="auto"/>
        <w:left w:val="none" w:sz="0" w:space="0" w:color="auto"/>
        <w:bottom w:val="none" w:sz="0" w:space="0" w:color="auto"/>
        <w:right w:val="none" w:sz="0" w:space="0" w:color="auto"/>
      </w:divBdr>
    </w:div>
    <w:div w:id="210910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1677D-1460-41DA-9C36-9CD3E231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542</Words>
  <Characters>3253</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KusiakJamróg</dc:creator>
  <cp:keywords/>
  <dc:description/>
  <cp:lastModifiedBy>Zofia Antosz</cp:lastModifiedBy>
  <cp:revision>2</cp:revision>
  <cp:lastPrinted>2022-03-02T12:08:00Z</cp:lastPrinted>
  <dcterms:created xsi:type="dcterms:W3CDTF">2022-03-11T06:31:00Z</dcterms:created>
  <dcterms:modified xsi:type="dcterms:W3CDTF">2022-03-11T06:31:00Z</dcterms:modified>
</cp:coreProperties>
</file>